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44"/>
                <w:szCs w:val="44"/>
                <w:lang w:val="en-US"/>
              </w:rPr>
            </w:pPr>
            <w:r>
              <w:rPr>
                <w:rFonts w:hint="eastAsia" w:cs="宋体"/>
                <w:kern w:val="2"/>
                <w:sz w:val="44"/>
                <w:szCs w:val="44"/>
                <w:lang w:val="en-US" w:eastAsia="zh-CN" w:bidi="ar"/>
              </w:rPr>
              <w:t>宝丰县大营镇人民政府</w:t>
            </w:r>
            <w:r>
              <w:rPr>
                <w:rFonts w:hint="eastAsia" w:ascii="Calibri" w:hAnsi="Calibri" w:eastAsia="宋体" w:cs="宋体"/>
                <w:kern w:val="2"/>
                <w:sz w:val="44"/>
                <w:szCs w:val="44"/>
                <w:lang w:val="en-US" w:eastAsia="zh-CN" w:bidi="ar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32"/>
                <w:szCs w:val="32"/>
                <w:lang w:val="en-US" w:eastAsia="zh-CN" w:bidi="ar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河南中天招标代理有限公司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河南金泰招标代理有限公司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河南省天问工程技术咨询有限公司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河南明大招标采购有限公司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河南呈祥工程咨询有限公司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河南卓越工程管理有限公司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河南省亿达工程管理咨询有限公司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山东齐信招标有限公司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广东华禹工程咨询有限公司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17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河南卓信工程咨询有限公司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18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河南省信人工程造价咨询有限公司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19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汇龙工程咨询有限公司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21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河南省山河建设工程管理有限责任公司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22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中建联勘测规划设计有限公司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32"/>
                <w:szCs w:val="32"/>
                <w:lang w:val="en-US" w:eastAsia="zh-CN" w:bidi="ar"/>
              </w:rPr>
              <w:t>23</w:t>
            </w:r>
            <w:bookmarkStart w:id="0" w:name="_GoBack"/>
            <w:bookmarkEnd w:id="0"/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河南驰翔工程管理有限公司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5260C"/>
    <w:rsid w:val="70B526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2016-05-11T08:22:00Z</dcterms:created>
  <dc:creator>Administrator</dc:creator>
  <cp:lastModifiedBy>Administrator</cp:lastModifiedBy>
  <dcterms:modified xsi:type="dcterms:W3CDTF">2016-05-11T08:37:32Z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