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DF" w:rsidRDefault="005222DF" w:rsidP="00522975">
      <w:pPr>
        <w:ind w:leftChars="134" w:left="31680" w:firstLineChars="100" w:firstLine="31680"/>
        <w:jc w:val="right"/>
        <w:rPr>
          <w:sz w:val="28"/>
          <w:szCs w:val="28"/>
        </w:rPr>
      </w:pPr>
    </w:p>
    <w:p w:rsidR="005222DF" w:rsidRDefault="005222DF" w:rsidP="00522975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 w:rsidRPr="00522975">
        <w:rPr>
          <w:rFonts w:ascii="方正小标宋简体" w:eastAsia="方正小标宋简体" w:hAnsi="宋体" w:hint="eastAsia"/>
          <w:sz w:val="36"/>
          <w:szCs w:val="36"/>
        </w:rPr>
        <w:t>宝丰县农村公路管理所</w:t>
      </w:r>
      <w:r>
        <w:rPr>
          <w:rFonts w:ascii="方正小标宋简体" w:eastAsia="方正小标宋简体" w:hAnsi="宋体" w:hint="eastAsia"/>
          <w:sz w:val="36"/>
          <w:szCs w:val="36"/>
        </w:rPr>
        <w:t>随机抽取</w:t>
      </w:r>
    </w:p>
    <w:p w:rsidR="005222DF" w:rsidRDefault="005222DF" w:rsidP="00522975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代理机构报名表</w:t>
      </w:r>
      <w:bookmarkStart w:id="0" w:name="_GoBack"/>
      <w:bookmarkEnd w:id="0"/>
    </w:p>
    <w:p w:rsidR="005222DF" w:rsidRDefault="005222DF" w:rsidP="00522975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5222DF" w:rsidRDefault="005222DF" w:rsidP="00522975">
      <w:pPr>
        <w:ind w:firstLineChars="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5222DF" w:rsidRPr="002A7E0C" w:rsidTr="002A7E0C">
        <w:trPr>
          <w:trHeight w:val="761"/>
        </w:trPr>
        <w:tc>
          <w:tcPr>
            <w:tcW w:w="1650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  <w:r w:rsidRPr="002A7E0C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222DF" w:rsidRPr="002A7E0C" w:rsidTr="002A7E0C">
        <w:tc>
          <w:tcPr>
            <w:tcW w:w="1650" w:type="dxa"/>
            <w:vMerge w:val="restart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  <w:r w:rsidRPr="002A7E0C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  <w:r w:rsidRPr="002A7E0C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222DF" w:rsidRPr="002A7E0C" w:rsidTr="002A7E0C">
        <w:tc>
          <w:tcPr>
            <w:tcW w:w="1650" w:type="dxa"/>
            <w:vMerge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222DF" w:rsidRPr="002A7E0C" w:rsidTr="002A7E0C">
        <w:tc>
          <w:tcPr>
            <w:tcW w:w="1650" w:type="dxa"/>
            <w:vMerge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222DF" w:rsidRPr="002A7E0C" w:rsidTr="002A7E0C">
        <w:tc>
          <w:tcPr>
            <w:tcW w:w="1650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  <w:r w:rsidRPr="002A7E0C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222DF" w:rsidRPr="002A7E0C" w:rsidTr="002A7E0C">
        <w:tc>
          <w:tcPr>
            <w:tcW w:w="1650" w:type="dxa"/>
            <w:vMerge w:val="restart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  <w:r w:rsidRPr="002A7E0C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  <w:r w:rsidRPr="002A7E0C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  <w:r w:rsidRPr="002A7E0C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  <w:r w:rsidRPr="002A7E0C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5222DF" w:rsidRPr="002A7E0C" w:rsidTr="002A7E0C">
        <w:tc>
          <w:tcPr>
            <w:tcW w:w="1650" w:type="dxa"/>
            <w:vMerge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222DF" w:rsidRPr="002A7E0C" w:rsidTr="002A7E0C">
        <w:tc>
          <w:tcPr>
            <w:tcW w:w="1650" w:type="dxa"/>
            <w:vMerge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222DF" w:rsidRPr="002A7E0C" w:rsidTr="002A7E0C">
        <w:tc>
          <w:tcPr>
            <w:tcW w:w="1650" w:type="dxa"/>
            <w:vMerge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222DF" w:rsidRPr="002A7E0C" w:rsidTr="002A7E0C">
        <w:tc>
          <w:tcPr>
            <w:tcW w:w="1650" w:type="dxa"/>
            <w:vMerge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222DF" w:rsidRPr="002A7E0C" w:rsidTr="002A7E0C">
        <w:tc>
          <w:tcPr>
            <w:tcW w:w="1650" w:type="dxa"/>
            <w:vMerge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222DF" w:rsidRPr="002A7E0C" w:rsidTr="002A7E0C">
        <w:tc>
          <w:tcPr>
            <w:tcW w:w="1650" w:type="dxa"/>
            <w:vMerge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222DF" w:rsidRPr="002A7E0C" w:rsidTr="002A7E0C">
        <w:tc>
          <w:tcPr>
            <w:tcW w:w="1650" w:type="dxa"/>
            <w:vMerge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222DF" w:rsidRPr="002A7E0C" w:rsidRDefault="005222DF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5222DF" w:rsidRDefault="005222DF" w:rsidP="005222DF">
      <w:pPr>
        <w:ind w:leftChars="134" w:left="31680" w:firstLineChars="100" w:firstLine="31680"/>
        <w:jc w:val="left"/>
        <w:rPr>
          <w:rFonts w:ascii="宋体"/>
          <w:sz w:val="30"/>
          <w:szCs w:val="30"/>
          <w:u w:val="single"/>
        </w:rPr>
      </w:pPr>
    </w:p>
    <w:p w:rsidR="005222DF" w:rsidRDefault="005222DF">
      <w:pPr>
        <w:wordWrap w:val="0"/>
        <w:rPr>
          <w:rFonts w:ascii="宋体"/>
          <w:sz w:val="30"/>
          <w:szCs w:val="30"/>
        </w:rPr>
      </w:pPr>
    </w:p>
    <w:p w:rsidR="005222DF" w:rsidRDefault="005222DF" w:rsidP="00522975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</w:p>
    <w:p w:rsidR="005222DF" w:rsidRDefault="005222DF" w:rsidP="00522975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5222DF" w:rsidRDefault="005222DF"/>
    <w:sectPr w:rsidR="005222DF" w:rsidSect="0028069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28069D"/>
    <w:rsid w:val="002A56A9"/>
    <w:rsid w:val="002A7E0C"/>
    <w:rsid w:val="005222DF"/>
    <w:rsid w:val="00522975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69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069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</Words>
  <Characters>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宝丰县公共资源交易中心:周丽</cp:lastModifiedBy>
  <cp:revision>2</cp:revision>
  <dcterms:created xsi:type="dcterms:W3CDTF">2016-01-13T09:08:00Z</dcterms:created>
  <dcterms:modified xsi:type="dcterms:W3CDTF">2016-10-26T03:09:00Z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