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附件1：各标段候选人详细情况</w:t>
      </w:r>
    </w:p>
    <w:p>
      <w:pPr>
        <w:pStyle w:val="7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第一标段：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882"/>
        <w:gridCol w:w="1814"/>
        <w:gridCol w:w="135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第一中标候选人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平顶山市东辉建筑安装有限公司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孙亚鹏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>241131334807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余亚冰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施工员：徐付水 质量员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邱海杨 专职安全员：李诗曼 材料员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张套 资料员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花园路办事处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 xml:space="preserve">7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个老旧小区整治提升项目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1、平顶山市盛世华章室外景观绿化工程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2、岳村街道办事处建设街居民委员会2019一事一议道路修建及配套工程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第二中标候选人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河南安腾建筑工程有限公司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刘迪佳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ËÎÌå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>241171710554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李明宇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ËÎÌå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施工员：李红棉 质量员：李泽生 专职安全员：周丹丹 材料员：石林 资料员：张草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1.中牟县大孟镇大吕小学中心学校维修改造项目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2.汝阳县王坪乡洞沟村生态养殖基地建设项目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ËÎÌå"/>
                <w:kern w:val="0"/>
                <w:sz w:val="28"/>
                <w:szCs w:val="28"/>
              </w:rPr>
              <w:t xml:space="preserve">1.2019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年度温县武德镇北保封村物流仓库项目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2.平煤神马集团五矿旧房改造工程第二标段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第三中标候选人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河南致展建筑工程有限公司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许利平 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ËÎÌå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>241151579296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滕龙飞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安全员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张辉  材料员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刘园园 施工员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王义晗 质量员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岳龙龙 资料员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张龙非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无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第二标段：</w:t>
      </w:r>
    </w:p>
    <w:tbl>
      <w:tblPr>
        <w:tblStyle w:val="5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57"/>
        <w:gridCol w:w="1814"/>
        <w:gridCol w:w="135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第一中标候选人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河南安腾建筑工程有限公司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刘迪佳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ËÎÌå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>241171710554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李明宇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ËÎÌå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施工员：李红棉 质量员：李泽生 专职安全员：周丹丹 材料员：石林 资料员：张草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1.中牟县大孟镇大吕小学中心学校维修改造项目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2.汝阳县王坪乡洞沟村生态养殖基地建设项目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ËÎÌå"/>
                <w:kern w:val="0"/>
                <w:sz w:val="28"/>
                <w:szCs w:val="28"/>
              </w:rPr>
              <w:t xml:space="preserve">1.2019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年度温县武德镇北保封村物流仓库项目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2.平煤神马集团五矿旧房改造工程第二标段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第二中标候选人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平顶山市东辉建筑安装有限公司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孙亚鹏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>241131334807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余亚冰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施工员：徐付水 质量员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邱海杨 专职安全员：李诗曼 材料员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张套 资料员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花园路办事处</w:t>
            </w:r>
            <w:r>
              <w:rPr>
                <w:rFonts w:ascii="宋体" w:hAnsi="宋体" w:cs="ËÎÌå"/>
                <w:kern w:val="0"/>
                <w:sz w:val="28"/>
                <w:szCs w:val="28"/>
              </w:rPr>
              <w:t xml:space="preserve">7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个老旧小区整治提升项目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1、平顶山市盛世华章室外景观绿化工程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2、岳村街道办事处建设街居民委员会2019一事一议道路修建及配套工程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第三中标候选人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投标人名称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河南省宸建建筑工程有限公司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左中堂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证书编号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豫</w:t>
            </w:r>
            <w:r>
              <w:rPr>
                <w:rFonts w:ascii="宋体" w:hAnsi="宋体" w:cs="·ÂËÎ"/>
                <w:kern w:val="0"/>
                <w:sz w:val="28"/>
                <w:szCs w:val="28"/>
              </w:rPr>
              <w:t>241141562877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李亚杰</w:t>
            </w:r>
          </w:p>
        </w:tc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中级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五大员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施工员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李亚鹏 质量员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宋佳冰 安全员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李小鹏 材料员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陈康乐 资料员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李明彦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漯河市源汇区顺河街区域人民路以南老旧小区改造提升项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目二标段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平舆县高杨店镇非贫困村通村道路及桥涵工程项目第五标段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项目经理业绩</w:t>
            </w:r>
          </w:p>
        </w:tc>
        <w:tc>
          <w:tcPr>
            <w:tcW w:w="54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14255"/>
    <w:rsid w:val="537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12" w:lineRule="auto"/>
      <w:ind w:firstLine="735" w:firstLineChars="24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无间隔1"/>
    <w:basedOn w:val="1"/>
    <w:qFormat/>
    <w:uiPriority w:val="1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2021-01-06T02:38:00Z</dcterms:created>
  <dc:creator>雷霆嘎巴</dc:creator>
  <cp:lastModifiedBy>WPS_1494385295</cp:lastModifiedBy>
  <dcterms:modified xsi:type="dcterms:W3CDTF">2021-01-06T08:53:26Z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